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8D" w:rsidRDefault="0078098D">
      <w:pPr>
        <w:pStyle w:val="Standard"/>
        <w:jc w:val="center"/>
        <w:rPr>
          <w:b/>
          <w:sz w:val="32"/>
          <w:szCs w:val="32"/>
          <w:u w:val="single"/>
        </w:rPr>
      </w:pPr>
    </w:p>
    <w:p w:rsidR="0078098D" w:rsidRDefault="0078098D">
      <w:pPr>
        <w:pStyle w:val="Standard"/>
        <w:jc w:val="center"/>
        <w:rPr>
          <w:b/>
          <w:sz w:val="32"/>
          <w:szCs w:val="32"/>
          <w:u w:val="single"/>
        </w:rPr>
      </w:pPr>
    </w:p>
    <w:p w:rsidR="00022B31" w:rsidRPr="0078098D" w:rsidRDefault="008B30C6">
      <w:pPr>
        <w:pStyle w:val="Standard"/>
        <w:jc w:val="center"/>
        <w:rPr>
          <w:b/>
          <w:sz w:val="36"/>
          <w:szCs w:val="36"/>
          <w:u w:val="single"/>
        </w:rPr>
      </w:pPr>
      <w:r w:rsidRPr="0078098D">
        <w:rPr>
          <w:b/>
          <w:sz w:val="36"/>
          <w:szCs w:val="36"/>
          <w:u w:val="single"/>
        </w:rPr>
        <w:t>Výroční zpráva UZS-CRA za rok 2012</w:t>
      </w:r>
    </w:p>
    <w:p w:rsidR="00022B31" w:rsidRPr="0078098D" w:rsidRDefault="00022B31">
      <w:pPr>
        <w:pStyle w:val="Standard"/>
        <w:jc w:val="center"/>
        <w:rPr>
          <w:sz w:val="36"/>
          <w:szCs w:val="36"/>
        </w:rPr>
      </w:pPr>
    </w:p>
    <w:p w:rsidR="00022B31" w:rsidRDefault="008B30C6">
      <w:pPr>
        <w:pStyle w:val="Standard"/>
        <w:jc w:val="both"/>
      </w:pPr>
      <w:r>
        <w:t>Unie zaměstnavatelských svazů - Centrum rozvojových aktivit (dále jen UZS-CRA) vznikla 8. 9. 2011. Zprávu o činnosti za rok 2011 se nepodařilo dohledat, proto je tato zpráva koncipována zcela nově.</w:t>
      </w:r>
    </w:p>
    <w:p w:rsidR="00022B31" w:rsidRDefault="00022B31">
      <w:pPr>
        <w:pStyle w:val="Standard"/>
        <w:jc w:val="center"/>
      </w:pPr>
    </w:p>
    <w:p w:rsidR="0078098D" w:rsidRDefault="0078098D">
      <w:pPr>
        <w:pStyle w:val="Standard"/>
        <w:jc w:val="center"/>
      </w:pPr>
    </w:p>
    <w:p w:rsidR="00022B31" w:rsidRPr="0078098D" w:rsidRDefault="008B30C6">
      <w:pPr>
        <w:pStyle w:val="Standard"/>
        <w:numPr>
          <w:ilvl w:val="0"/>
          <w:numId w:val="7"/>
        </w:numPr>
        <w:jc w:val="center"/>
        <w:rPr>
          <w:sz w:val="32"/>
          <w:szCs w:val="32"/>
        </w:rPr>
      </w:pPr>
      <w:r w:rsidRPr="0078098D">
        <w:rPr>
          <w:b/>
          <w:bCs/>
          <w:sz w:val="32"/>
          <w:szCs w:val="32"/>
          <w:u w:val="single"/>
        </w:rPr>
        <w:t>Základní údaje</w:t>
      </w:r>
    </w:p>
    <w:p w:rsidR="00022B31" w:rsidRDefault="00022B31">
      <w:pPr>
        <w:pStyle w:val="Standard"/>
        <w:jc w:val="both"/>
        <w:rPr>
          <w:sz w:val="28"/>
          <w:szCs w:val="28"/>
        </w:rPr>
      </w:pPr>
    </w:p>
    <w:p w:rsidR="0078098D" w:rsidRDefault="0078098D">
      <w:pPr>
        <w:pStyle w:val="Standard"/>
        <w:jc w:val="both"/>
        <w:rPr>
          <w:sz w:val="28"/>
          <w:szCs w:val="28"/>
        </w:rPr>
      </w:pPr>
    </w:p>
    <w:p w:rsidR="00022B31" w:rsidRDefault="008B30C6">
      <w:pPr>
        <w:pStyle w:val="Standard"/>
        <w:jc w:val="both"/>
      </w:pPr>
      <w:r>
        <w:t>UZS-CRA  vznikla podle § 9a zákona č. 83/1990 Sb., O sdružování občanů, ve znění zákona č. 300/1990 Sb., pod čj. VSC/1-10 546/92-E.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 IČO  41694287.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Sídlem UZS-CRA je v ul. Holušická, Praha 4.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Organizačně je UZS-CRA členěna na samostatná střediska, kterých bylo v roce 2012 celkem 6. Každé středisko je nositelem samostatného projektu, financovaného z různých dotačních programů. Výjimku tvoří středisko č. 1, které v roce 2012 sloužilo jako finančně- administrativní podpora společné kanceláře UZS a UZS-CRA.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Pro projekt „Posilování sociálního dialogu s důrazem na zvládání krizové situace při vzniku násilí na pracovištích, zejména zdravotnických zařízeních a zařízeních sociálních služeb“, </w:t>
      </w:r>
      <w:proofErr w:type="spellStart"/>
      <w:r>
        <w:t>reg</w:t>
      </w:r>
      <w:proofErr w:type="spellEnd"/>
      <w:r>
        <w:t xml:space="preserve">. číslo: CZ.1.04/1.1.01/02.00006, kde byla UZS-CRA jen partnerem KZPS, nebylo středisko vytvořeno. Projekt skončil v lednu roku 2012. 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Nejvyšším orgánem UZS-CRA je správní rada, dalším orgánem je revizní komise. V čele UZS-CRA stojí ředitel/</w:t>
      </w:r>
      <w:proofErr w:type="spellStart"/>
      <w:r>
        <w:t>ka</w:t>
      </w:r>
      <w:proofErr w:type="spellEnd"/>
      <w:r>
        <w:t xml:space="preserve"> jmenovaný/á správní radou. Ředitel/</w:t>
      </w:r>
      <w:proofErr w:type="spellStart"/>
      <w:r>
        <w:t>ka</w:t>
      </w:r>
      <w:proofErr w:type="spellEnd"/>
      <w:r>
        <w:t xml:space="preserve"> je zároveň statutárním orgánem UZS-CRA.</w:t>
      </w:r>
    </w:p>
    <w:p w:rsidR="00022B31" w:rsidRDefault="00022B31">
      <w:pPr>
        <w:pStyle w:val="Standard"/>
        <w:jc w:val="center"/>
        <w:rPr>
          <w:sz w:val="28"/>
          <w:szCs w:val="28"/>
        </w:rPr>
      </w:pPr>
    </w:p>
    <w:p w:rsidR="00022B31" w:rsidRDefault="00022B31">
      <w:pPr>
        <w:pStyle w:val="Standard"/>
        <w:jc w:val="center"/>
        <w:rPr>
          <w:sz w:val="28"/>
          <w:szCs w:val="28"/>
        </w:rPr>
      </w:pPr>
    </w:p>
    <w:p w:rsidR="0078098D" w:rsidRDefault="0078098D">
      <w:pPr>
        <w:pStyle w:val="Standard"/>
        <w:jc w:val="center"/>
        <w:rPr>
          <w:sz w:val="28"/>
          <w:szCs w:val="28"/>
        </w:rPr>
      </w:pPr>
    </w:p>
    <w:p w:rsidR="00022B31" w:rsidRPr="00065B07" w:rsidRDefault="008B30C6">
      <w:pPr>
        <w:pStyle w:val="Standard"/>
        <w:numPr>
          <w:ilvl w:val="0"/>
          <w:numId w:val="7"/>
        </w:numPr>
        <w:jc w:val="center"/>
        <w:rPr>
          <w:sz w:val="32"/>
          <w:szCs w:val="32"/>
        </w:rPr>
      </w:pPr>
      <w:r w:rsidRPr="00065B07">
        <w:rPr>
          <w:b/>
          <w:sz w:val="32"/>
          <w:szCs w:val="32"/>
          <w:u w:val="single"/>
        </w:rPr>
        <w:t>Aktivity UZS-CRA</w:t>
      </w:r>
    </w:p>
    <w:p w:rsidR="00022B31" w:rsidRDefault="00022B31">
      <w:pPr>
        <w:pStyle w:val="Standard"/>
        <w:jc w:val="center"/>
        <w:rPr>
          <w:b/>
          <w:sz w:val="28"/>
          <w:szCs w:val="28"/>
          <w:u w:val="single"/>
        </w:rPr>
      </w:pP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numPr>
          <w:ilvl w:val="0"/>
          <w:numId w:val="8"/>
        </w:num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Realizace projektů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roce 2012 realizovalo UZS-CRA celkem 7 projektů. Tři z nich byly ukončeny, dva nové zahájeny a dva pokračují i v roce 2013.</w:t>
      </w:r>
    </w:p>
    <w:p w:rsidR="00022B31" w:rsidRDefault="00022B31">
      <w:pPr>
        <w:pStyle w:val="Standard"/>
        <w:jc w:val="both"/>
      </w:pPr>
    </w:p>
    <w:p w:rsidR="0078098D" w:rsidRDefault="0078098D">
      <w:pPr>
        <w:pStyle w:val="Standard"/>
        <w:jc w:val="both"/>
      </w:pPr>
    </w:p>
    <w:p w:rsidR="0078098D" w:rsidRDefault="0078098D">
      <w:pPr>
        <w:pStyle w:val="Standard"/>
        <w:jc w:val="both"/>
      </w:pP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numPr>
          <w:ilvl w:val="0"/>
          <w:numId w:val="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Projekty ukončené v roce 2012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numPr>
          <w:ilvl w:val="0"/>
          <w:numId w:val="10"/>
        </w:numPr>
        <w:tabs>
          <w:tab w:val="left" w:pos="420"/>
        </w:tabs>
        <w:ind w:left="45" w:hanging="45"/>
        <w:jc w:val="both"/>
        <w:rPr>
          <w:b/>
          <w:u w:val="single"/>
        </w:rPr>
      </w:pPr>
      <w:r>
        <w:rPr>
          <w:b/>
          <w:u w:val="single"/>
        </w:rPr>
        <w:t xml:space="preserve">„Posilování sociálního dialogu s důrazem na zvládání krizové situace při vzniku násilí na pracovištích, zejména zdravotnických zařízeních a zařízeních sociálních služeb“, </w:t>
      </w:r>
      <w:proofErr w:type="spellStart"/>
      <w:r>
        <w:rPr>
          <w:b/>
          <w:u w:val="single"/>
        </w:rPr>
        <w:t>reg</w:t>
      </w:r>
      <w:proofErr w:type="spellEnd"/>
      <w:r>
        <w:rPr>
          <w:b/>
          <w:u w:val="single"/>
        </w:rPr>
        <w:t>. číslo: CZ.1.04/1.1.01/02.00006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  <w:shd w:val="clear" w:color="auto" w:fill="FFFF00"/>
        </w:rPr>
      </w:pPr>
    </w:p>
    <w:p w:rsidR="00022B31" w:rsidRDefault="008B30C6">
      <w:pPr>
        <w:pStyle w:val="Standard"/>
        <w:jc w:val="both"/>
      </w:pPr>
      <w:r>
        <w:t>V projektu bylo UZS-CRA partnerem projektu s finančním plněním. Nositelem projektu byla Českomoravská konfederace  odborových svazů. Projekt skončil k 31. 1. 2012. Cílem projektu byla  prevence násilí v sociálních a zdravotních organizacích v České republice vyjma hlavního města Prahy. V rámci projektu byly naplněny všechny plánované indikátory. Rozpočet pro UZS-CRA činil 8 259 752,- Kč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bylo zaměstnáno 1,25 zaměstnanců UZS-CRA.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Účetně byl projekt realizován mimo UZS-CRA. Půjčka pro KZPS na předfinancování projektu ve výši 200.000,- Kč  byla splacena dne 29.6.2012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  <w:rPr>
          <w:b/>
          <w:sz w:val="28"/>
          <w:szCs w:val="28"/>
        </w:rPr>
      </w:pPr>
    </w:p>
    <w:p w:rsidR="00022B31" w:rsidRDefault="008B30C6">
      <w:pPr>
        <w:pStyle w:val="Standard"/>
        <w:numPr>
          <w:ilvl w:val="0"/>
          <w:numId w:val="2"/>
        </w:numPr>
        <w:tabs>
          <w:tab w:val="left" w:pos="540"/>
        </w:tabs>
        <w:spacing w:after="120"/>
        <w:ind w:left="30" w:hanging="30"/>
        <w:rPr>
          <w:b/>
          <w:u w:val="single"/>
        </w:rPr>
      </w:pPr>
      <w:r>
        <w:rPr>
          <w:b/>
          <w:u w:val="single"/>
        </w:rPr>
        <w:t xml:space="preserve">„Zvýšení adaptability zaměstnanců organizací působících v sekci kultura“, </w:t>
      </w:r>
      <w:proofErr w:type="spellStart"/>
      <w:r>
        <w:rPr>
          <w:b/>
          <w:u w:val="single"/>
        </w:rPr>
        <w:t>reg</w:t>
      </w:r>
      <w:proofErr w:type="spellEnd"/>
      <w:r>
        <w:rPr>
          <w:b/>
          <w:u w:val="single"/>
        </w:rPr>
        <w:t>. číslo: CZ.1.04/1.1.06/33.00030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>Projekt  skončil 15. 6. 2012. Jednalo se o jeden z velkých projektů (celkové plánované náklady činily 29 645 752,50 mil Kč, skutečné náklady byly ve výši 23 643 981,87 mil Kč).</w:t>
      </w:r>
    </w:p>
    <w:p w:rsidR="00022B31" w:rsidRDefault="00022B31">
      <w:pPr>
        <w:pStyle w:val="Standard"/>
        <w:ind w:left="426"/>
        <w:jc w:val="both"/>
      </w:pPr>
    </w:p>
    <w:p w:rsidR="00022B31" w:rsidRDefault="008B30C6">
      <w:pPr>
        <w:pStyle w:val="Standard"/>
        <w:jc w:val="both"/>
      </w:pPr>
      <w:r>
        <w:t>Projekt byl realizován od 18. 12. 2009 a jeho hlavním cílem bylo proškolit osoby ohrožené na trhu práce v širokém spektru měkkých dovedností. V rámci projektu byly naplněny všechny plánované indikátory.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Projekt se v průběhu realizace potýkal s výraznými problémy v oblasti cash-</w:t>
      </w:r>
      <w:proofErr w:type="spellStart"/>
      <w:r>
        <w:t>flow</w:t>
      </w:r>
      <w:proofErr w:type="spellEnd"/>
      <w:r>
        <w:t>. Vzhledem k velikosti projektu byly monitorovací zprávy, na které byly vázány zálohové platby, schvalovány mnohdy i několik měsíců. Tím došlo ke zpoždění v proplácení záloh a UZS-CRA musela do projektu vložit své vlastní finanční zdroje ve výši 2.110.000,- Kč. Ani tato částka však nestačila a UZS-CRA si musela vypůjčit dalších 500.000,-  Kč od nově vzniklé UZS.  Vzhledem k tomu, že stále není schválena závěrečná monitorovací zpráva projektu, neproběhlo ještě závěrečné finanční vypořádání a celá tato suma je zatím v projektu vázána. Dlouhé schvalování monitorovací zprávy je způsobeno tím, že jsme nebyli ochotni akceptovat navrhovanou výši neuznatelných nákladů ve výši  cca 700 tis Kč  a  předkládali jsme Řídicímu orgánu naši argumentaci prokazující oprávněnost jednotlivých výdajů. V tuto chvíli je výše neuznatelných nákladů vyjednána na 158.046,59 Kč (zhruba 0,7 %  z celkových nákladů projektu). Část těchto nákladů ve výši 13.349,99 Kč  bude nárokována po firmě, která zpracovává mzdovou agendu, neboť její chybou došlo k neuznatelným nákladům.</w:t>
      </w:r>
    </w:p>
    <w:p w:rsidR="00022B31" w:rsidRDefault="008B30C6">
      <w:pPr>
        <w:pStyle w:val="Standard"/>
        <w:jc w:val="both"/>
      </w:pPr>
      <w:r>
        <w:t>Závěrečná platba by měla proběhnout v červnu 2013. Ihned poté bude vrácena půjčka UZS.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lastRenderedPageBreak/>
        <w:t xml:space="preserve">Na projektovém účtu probíhaly i  </w:t>
      </w:r>
      <w:proofErr w:type="spellStart"/>
      <w:r>
        <w:t>mimoprojektové</w:t>
      </w:r>
      <w:proofErr w:type="spellEnd"/>
      <w:r>
        <w:t xml:space="preserve"> operace  - hrazení nekrytých provozních nákladů společné kanceláře UZS a UZS/CRA. Jejich výše dosáhla  kumulativně (tedy od roku 2011)  částky 353.223,13 Kč.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Celková ztráta střediska 3 (projektem nekryté provozní náklady + neuznatelné náklady) tedy činí 511.269,62 Kč.  Tato částka byla uhrazena výnosy minulých let (vlastním jměním UZC-CRA).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Na  projektu pracovalo 2,6 zaměstnanců.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proběhla kontrola Řídicího orgánu, která kontrolovala projektové řízení, finanční řízení a administraci veřejných zakázek.  Kontrola byla plánovaná jako jednodenní, v průběhu kontroly nebylo zjištěno žádné  pochybení. Kontrola však byla přerušena a  pokračováno v ní bylo po cca 3 měsících. V rámci této druhé části kontroly dospěl kontrolní orgán k několika zjištěním v oblasti veřejných zakázek. V rámci námitkového řízení byla některá zjištění vzata zpět, zbylá byla postoupena k dořešení Finančnímu úřadu. Následná kontrola Finančního úřadu v roce 2012 neproběhla a bude zrealizována v roce 2013.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Účetně je projekt realizován na tzv. středisku 3.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</w:pPr>
      <w:r>
        <w:rPr>
          <w:b/>
        </w:rPr>
        <w:t xml:space="preserve">III. 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 xml:space="preserve">Zvýšení adaptability zaměstnanců ve zdravotnických zařízeních působících v odvětví zdravotnictví, </w:t>
      </w:r>
      <w:proofErr w:type="spellStart"/>
      <w:r>
        <w:rPr>
          <w:b/>
          <w:bCs/>
          <w:u w:val="single"/>
        </w:rPr>
        <w:t>reg</w:t>
      </w:r>
      <w:proofErr w:type="spellEnd"/>
      <w:r>
        <w:rPr>
          <w:b/>
          <w:bCs/>
          <w:u w:val="single"/>
        </w:rPr>
        <w:t>. číslo: CZ.1.04/1.1.06/33.00031</w:t>
      </w:r>
    </w:p>
    <w:p w:rsidR="00022B31" w:rsidRDefault="00022B31">
      <w:pPr>
        <w:pStyle w:val="Standard"/>
        <w:ind w:left="1080" w:hanging="720"/>
        <w:rPr>
          <w:b/>
          <w:sz w:val="28"/>
          <w:szCs w:val="28"/>
          <w:u w:val="single"/>
          <w:shd w:val="clear" w:color="auto" w:fill="FFFF00"/>
        </w:rPr>
      </w:pPr>
    </w:p>
    <w:p w:rsidR="00022B31" w:rsidRDefault="008B30C6">
      <w:pPr>
        <w:pStyle w:val="Standard"/>
        <w:jc w:val="both"/>
      </w:pPr>
      <w:r>
        <w:t>Projekt skončil 15. 12. 2012. Jednalo se o druhý z velkých projektů (celkové plánované náklady činily 29 294 236,50 mil Kč, skutečné náklady byly ve výši cca 21 500 000 mil Kč-odhad).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Projekt byl realizován od 18. 12. 2009 a jeho hlavním cílem bylo proškolit osoby ohrožené na trhu práce jednak v měkkých dovednostech, ale také zrealizovat pro střední personál širokou škálu odborných kurzů. Původní časový rámec projektu (od 18. 12. 2009 do 15. 6. 2012) byl o půl roku prodloužen, projekt skončil 15.12.2012.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byly naplněny všechny plánované indikátory, projekt se v průběhu realizace potýkal s výrazným problémem v oblasti poptávky po kurzech. Kurzy byly často rušeny z důvodu nízkého zájmu nebo provozních komplikací po snížení počtu zaměstnanců zdravotnických zařízení. U tohoto projektu se téměř podařilo udržet cash-</w:t>
      </w:r>
      <w:proofErr w:type="spellStart"/>
      <w:r>
        <w:t>flow</w:t>
      </w:r>
      <w:proofErr w:type="spellEnd"/>
      <w:r>
        <w:t xml:space="preserve"> v plánovaném harmonogramu, nicméně i tak je v projektu vázáno 100.000,- vlastních zdrojů UZS-CRA. Ani u tohoto projektu však ještě není schválena závěrečná monitorovací zpráva, dle zkušeností s výše zmíněným projektem je možno očekávat, že závěrečné finanční vypořádání proběhne až v závěru roku 2013. V tuto chvíli je výše neuznatelných nákladů vyjednána na cca 199.000,- Kč (zhruba 0,9 % z celkových nákladů projektu). Závěrečná monitorovací zpráva bude schválena až v roce 2013.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Na projektovém účtu probíhaly i  </w:t>
      </w:r>
      <w:proofErr w:type="spellStart"/>
      <w:r>
        <w:t>mimoprojektové</w:t>
      </w:r>
      <w:proofErr w:type="spellEnd"/>
      <w:r>
        <w:t xml:space="preserve"> operace  - hrazení nekrytých provozních nákladů společné kanceláře UZS a UZS/CRA. Jejich výše dosáhla  kumulativně (tedy od roku 2011)  částky 361.361,1 Kč.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lastRenderedPageBreak/>
        <w:t xml:space="preserve">Celková ztráta střediska 3 (projektem nekryté provozní náklady + neuznatelné náklady) tedy činí k 31. 12. 2012  560.361,10 Kč.  Tato částka bude uhrazena výnosy minulých let (vlastním jměním UZC-CRA).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bylo zaměstnáno 4,4 zaměstnanců.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proběhla kontrola Řídicího orgánu, která kontrolovala projektové řízení, finanční řízení a administraci veřejných zakázek.  Kontrola neshledala  žádná   pochybení v oblasti finančního a projektového řízení, zjistila však totožná pochybení v oblasti administrace veřejných zakázek jako u projektu Adaptabilita–kultura. V současné době probíhá námitkového řízení.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Účetně je projekt realizován na tzv. středisku 4.  </w:t>
      </w:r>
    </w:p>
    <w:p w:rsidR="00022B31" w:rsidRDefault="00022B31">
      <w:pPr>
        <w:pStyle w:val="Standard"/>
        <w:jc w:val="both"/>
      </w:pPr>
    </w:p>
    <w:p w:rsidR="00065B07" w:rsidRDefault="00065B07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  </w:t>
      </w:r>
    </w:p>
    <w:p w:rsidR="00022B31" w:rsidRDefault="008B30C6">
      <w:pPr>
        <w:pStyle w:val="Standard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Projekty pokračující z předchozích let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022B31">
      <w:pPr>
        <w:pStyle w:val="Standard"/>
        <w:ind w:left="1080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ind w:left="60" w:hanging="15"/>
      </w:pPr>
      <w:r>
        <w:rPr>
          <w:b/>
          <w:u w:val="single"/>
        </w:rPr>
        <w:t xml:space="preserve">IV. Posilování </w:t>
      </w:r>
      <w:proofErr w:type="spellStart"/>
      <w:r>
        <w:rPr>
          <w:b/>
          <w:u w:val="single"/>
        </w:rPr>
        <w:t>bipartitního</w:t>
      </w:r>
      <w:proofErr w:type="spellEnd"/>
      <w:r>
        <w:rPr>
          <w:b/>
          <w:u w:val="single"/>
        </w:rPr>
        <w:t xml:space="preserve"> dialogu v odvětvích, </w:t>
      </w:r>
      <w:proofErr w:type="spellStart"/>
      <w:r>
        <w:rPr>
          <w:b/>
          <w:u w:val="single"/>
        </w:rPr>
        <w:t>reg</w:t>
      </w:r>
      <w:proofErr w:type="spellEnd"/>
      <w:r>
        <w:rPr>
          <w:b/>
          <w:u w:val="single"/>
        </w:rPr>
        <w:t>. číslo.: CZ.1.04/1.101/02.200013</w:t>
      </w:r>
    </w:p>
    <w:p w:rsidR="00022B31" w:rsidRDefault="00022B31">
      <w:pPr>
        <w:pStyle w:val="Standard"/>
        <w:ind w:left="1080" w:hanging="720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>V projektu je UZS-CRA partnerem projektu s finančním plněním. Nositelem projektu je Konfederace zaměstnavatelských a podnikatelských svazů. Cílem projektu je budování kapacit v oblasti odvětvového sociálního dialogu. Projekt bude ukončen k 14. 6. 2013. V roce 2012 byl projekt realizován bez problémů.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žádná kontrola neproběhla.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je zaměstnáno 2,7 zaměstnanců kanceláře.</w:t>
      </w:r>
    </w:p>
    <w:p w:rsidR="00022B31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  <w:jc w:val="both"/>
      </w:pPr>
      <w:r>
        <w:t xml:space="preserve">Účetně je projekt realizován mimo UZS-CRA.  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65B07" w:rsidRDefault="00065B07">
      <w:pPr>
        <w:pStyle w:val="Standard"/>
        <w:jc w:val="both"/>
      </w:pPr>
    </w:p>
    <w:p w:rsidR="00022B31" w:rsidRDefault="008B30C6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Projekty nově zahájené v roce 2012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ind w:left="60" w:hanging="30"/>
        <w:jc w:val="both"/>
        <w:rPr>
          <w:u w:val="single"/>
        </w:rPr>
      </w:pPr>
      <w:r>
        <w:rPr>
          <w:b/>
          <w:bCs/>
          <w:u w:val="single"/>
        </w:rPr>
        <w:t xml:space="preserve">V. Projekt </w:t>
      </w:r>
      <w:r>
        <w:rPr>
          <w:rFonts w:eastAsia="Arial" w:cs="Arial"/>
          <w:b/>
          <w:bCs/>
          <w:u w:val="single"/>
        </w:rPr>
        <w:t xml:space="preserve">Inovace vzdělávacích programů VOŠ v oborech diplomovaný zdravotnický záchranář, diplomovaný nutriční terapeut, diplomovaný farmaceutický asistent, diplomovaný zdravotnický laborant, diplomovaný zubní technik a diplomovaná dentální hygienistka, </w:t>
      </w:r>
      <w:proofErr w:type="spellStart"/>
      <w:r>
        <w:rPr>
          <w:rFonts w:eastAsia="Arial" w:cs="Arial"/>
          <w:b/>
          <w:bCs/>
          <w:u w:val="single"/>
        </w:rPr>
        <w:t>reg</w:t>
      </w:r>
      <w:proofErr w:type="spellEnd"/>
      <w:r>
        <w:rPr>
          <w:rFonts w:eastAsia="Arial" w:cs="Arial"/>
          <w:b/>
          <w:bCs/>
          <w:u w:val="single"/>
        </w:rPr>
        <w:t xml:space="preserve">. číslo  </w:t>
      </w:r>
      <w:r>
        <w:rPr>
          <w:b/>
          <w:bCs/>
          <w:u w:val="single"/>
        </w:rPr>
        <w:t>CZ.1.07/2.1.00/32.0062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>V projektu je UZS-CRA partnerem projektu s finančním plněním. Nositelem projektu je Asociace vyšších odborných škol. Cílem projektu je zkvalitnění vzdělávacích procesů u VOŠ se zdravotním zaměřením.  Projekt trvá 18 měsíců, zahájen byl 1. 7. 2012 a bude ukončen k 31. 12. 2013. V roce 2012 byl projekt realizován bez problémů.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je zaměstnána na 60 hodin měsíčně 1 osoba.</w:t>
      </w:r>
    </w:p>
    <w:p w:rsidR="00022B31" w:rsidRDefault="008B30C6">
      <w:pPr>
        <w:pStyle w:val="Standard"/>
        <w:jc w:val="both"/>
      </w:pPr>
      <w:r>
        <w:lastRenderedPageBreak/>
        <w:t xml:space="preserve"> </w:t>
      </w:r>
    </w:p>
    <w:p w:rsidR="00022B31" w:rsidRDefault="008B30C6">
      <w:pPr>
        <w:pStyle w:val="Standard"/>
        <w:jc w:val="both"/>
      </w:pPr>
      <w:r>
        <w:t>V rámci projektu žádná kontrola neproběhla.</w:t>
      </w:r>
    </w:p>
    <w:p w:rsidR="00022B31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  <w:jc w:val="both"/>
      </w:pPr>
      <w:r>
        <w:t>Účetně je projekt realizován mimo UZS-CRA.  Předfinancování výdajů probíhá ze střediska 1 s následnou refundací.</w:t>
      </w:r>
    </w:p>
    <w:p w:rsidR="00022B31" w:rsidRDefault="00022B31">
      <w:pPr>
        <w:pStyle w:val="Standard"/>
        <w:jc w:val="both"/>
      </w:pPr>
    </w:p>
    <w:p w:rsidR="0078098D" w:rsidRDefault="0078098D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ind w:left="30" w:hanging="15"/>
        <w:jc w:val="both"/>
      </w:pPr>
      <w:r>
        <w:rPr>
          <w:b/>
          <w:u w:val="single"/>
        </w:rPr>
        <w:t xml:space="preserve">VI. Projekt Prevence násilí od 3. strany v Praze, </w:t>
      </w:r>
      <w:proofErr w:type="spellStart"/>
      <w:r>
        <w:rPr>
          <w:b/>
          <w:u w:val="single"/>
        </w:rPr>
        <w:t>reg</w:t>
      </w:r>
      <w:proofErr w:type="spellEnd"/>
      <w:r>
        <w:rPr>
          <w:b/>
          <w:u w:val="single"/>
        </w:rPr>
        <w:t>. číslo projektu 2012/104600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>Projekt  byl zahájen k 1. 12. 2012.  Jedná se o první projekt financovaný ze zdrojů mimo strukturální fondy ČR, a to z Norských fondů.  Projekt je realizován na bázi sociálního dialogu, partnerem je Odborový svaz zdravotnictví a sociální péče a Norská asociace měst a regionů.  Cílem projektu je prevence násilí v sociálních a zdravotních organizacích v Praze, projekt navazuje na analogický projekt financovaný z Evropského sociálního fondu.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Projekt trvá 24 měsíců. Celkové schválené náklady projektu jsou cca 220.000,-  EUR. Podmínkou realizace projektu je 10 % kofinancování, které však hradí partneři projektu. Projekt je realizován v režimu zálohových plateb, první záloha byla od norského administrátora zaslána v lednu 2013.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projektu je zaměstnáno 1,5 zaměstnanců.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Účetně je projekt realizován na tzv. středisku 6.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  <w:ind w:left="45" w:firstLine="15"/>
        <w:jc w:val="both"/>
        <w:rPr>
          <w:u w:val="single"/>
        </w:rPr>
      </w:pPr>
      <w:r>
        <w:rPr>
          <w:b/>
          <w:u w:val="single"/>
        </w:rPr>
        <w:t xml:space="preserve">VII. </w:t>
      </w:r>
      <w:proofErr w:type="spellStart"/>
      <w:r>
        <w:rPr>
          <w:b/>
          <w:u w:val="single"/>
        </w:rPr>
        <w:t>Tématická</w:t>
      </w:r>
      <w:proofErr w:type="spellEnd"/>
      <w:r>
        <w:rPr>
          <w:b/>
          <w:u w:val="single"/>
        </w:rPr>
        <w:t xml:space="preserve"> síť pro uplatnitelnost umělců z oblasti </w:t>
      </w:r>
      <w:proofErr w:type="spellStart"/>
      <w:r>
        <w:rPr>
          <w:b/>
          <w:u w:val="single"/>
        </w:rPr>
        <w:t>performing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arts</w:t>
      </w:r>
      <w:proofErr w:type="spellEnd"/>
      <w:r>
        <w:rPr>
          <w:b/>
          <w:u w:val="single"/>
        </w:rPr>
        <w:t xml:space="preserve">,  </w:t>
      </w:r>
      <w:proofErr w:type="spellStart"/>
      <w:r>
        <w:rPr>
          <w:b/>
          <w:u w:val="single"/>
        </w:rPr>
        <w:t>reg.číslo</w:t>
      </w:r>
      <w:proofErr w:type="spellEnd"/>
      <w:r>
        <w:rPr>
          <w:b/>
          <w:u w:val="single"/>
        </w:rPr>
        <w:t xml:space="preserve">: </w:t>
      </w:r>
      <w:r>
        <w:rPr>
          <w:b/>
          <w:bCs/>
          <w:u w:val="single"/>
        </w:rPr>
        <w:t>CZ.1.04/5.1.01/77.00318</w:t>
      </w:r>
    </w:p>
    <w:p w:rsidR="00022B31" w:rsidRDefault="00022B31">
      <w:pPr>
        <w:pStyle w:val="Standard"/>
        <w:ind w:left="45" w:firstLine="15"/>
        <w:jc w:val="both"/>
        <w:rPr>
          <w:b/>
          <w:bCs/>
          <w:u w:val="single"/>
        </w:rPr>
      </w:pPr>
    </w:p>
    <w:p w:rsidR="00022B31" w:rsidRDefault="008B30C6">
      <w:pPr>
        <w:pStyle w:val="Standard"/>
        <w:jc w:val="both"/>
      </w:pPr>
      <w:r>
        <w:t xml:space="preserve">Projekt byl zahájen k  3. 12. 2012.  Cílem projektu je vytvoření mezinárodního </w:t>
      </w:r>
      <w:proofErr w:type="spellStart"/>
      <w:r>
        <w:t>networku</w:t>
      </w:r>
      <w:proofErr w:type="spellEnd"/>
      <w:r>
        <w:t xml:space="preserve"> v oblasti uplatnitelnosti tanečních umělců. Projekt má 3 zahraniční partnery bez finančního plnění:  PEARLE (Belgie), TANZ </w:t>
      </w:r>
      <w:proofErr w:type="spellStart"/>
      <w:r>
        <w:t>Stiftung</w:t>
      </w:r>
      <w:proofErr w:type="spellEnd"/>
      <w:r>
        <w:t xml:space="preserve"> (SRN) a </w:t>
      </w:r>
      <w:proofErr w:type="spellStart"/>
      <w:r>
        <w:t>Andalusia</w:t>
      </w:r>
      <w:proofErr w:type="spellEnd"/>
      <w:r>
        <w:t xml:space="preserve"> </w:t>
      </w:r>
      <w:proofErr w:type="spellStart"/>
      <w:r>
        <w:t>Emprende</w:t>
      </w:r>
      <w:proofErr w:type="spellEnd"/>
      <w:r>
        <w:t xml:space="preserve"> (Španělsko). Projekt navazuje na analogický projekt, který byl  financovaný z Evropského sociálního fondu.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Projekt trvá 24 měsíců, schválené náklady jsou 5 380 491,80 mil Kč, projekt je realizován v režimu zálohových plateb, první záloha byla zaslána  19.12 2012.      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>V rámci projektu je zaměstnáno 1,3 zaměstnanců.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Účetně je projekt realizován na tzv. středisku 5.  </w:t>
      </w:r>
    </w:p>
    <w:p w:rsidR="00022B31" w:rsidRDefault="008B30C6">
      <w:pPr>
        <w:pStyle w:val="Standard"/>
        <w:jc w:val="both"/>
      </w:pPr>
      <w:r>
        <w:t xml:space="preserve"> </w:t>
      </w:r>
    </w:p>
    <w:p w:rsidR="00065B07" w:rsidRDefault="00065B07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Aktivity střediska 1 </w:t>
      </w:r>
      <w:r w:rsidR="00065B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(neprojektové aktivity)</w:t>
      </w:r>
    </w:p>
    <w:p w:rsidR="00065B07" w:rsidRDefault="00065B07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Mezi aktivity střediska 1 patřila různá konzultační činnost, podpůrné aktivity pro členské svazy (stenografické zápisy z jednání tripartitních týmů) a provoz společné kanceláře UZS a UZS-CRA.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Provozní náklady společné kanceláře UZS a UZS-CRA byly z části hrazeny z tzv. nepřímých nákladů projektů, zčásti z výnosů UZS-CRA.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center"/>
      </w:pPr>
      <w:r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  <w:u w:val="single"/>
        </w:rPr>
        <w:t>Finanční vztahy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22B31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  <w:jc w:val="both"/>
      </w:pPr>
      <w:r>
        <w:t xml:space="preserve">UZS-CRA účtuje střediskově, projekty jsou účtovány odděleně od vlastních aktivit (středisko 1).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Původní plán rozpočtu předpokládal, že provozní náklady UZS-CRA  (a de facto i části UZS) na provoz společné kanceláře  budou plně hrazeny z nepřímých nákladů projektů. Vzhledem k tomu, že dva velké projekty Adaptabilit byly realizovány díky veřejným zakázkám za zhruba o třetinu nižší celkové náklady, byly i nepřímé náklady adekvátně tomu poníženy (nepřímé náklady tvořily u těchto projektů 5% nákladů přímých).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Plán střediska 1 předpokládal zhruba 770.000 Kč vlastních výnosů, které měly kompletně pokrýt náklady střediska 1.  Skutečné výnosy střediska činily 770. 371, 36.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rozdělení původního jmění mezi UZS-CRA a UZS, byly převedeny ze střediska 1 cca 2 miliony Kč (1.950.000,- Kč) darem na UZS.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Skutečné náklady střediska 1 činily 2.675.185,04 Kč.  Z toho  většinu tvořil tento dar pro  UZS (1.950.000,- Kč). Pokud bychom hleděli na  plnění plánu bez tohoto daru, pak byl plán střediska 1 dodržen – skutečné náklady bez daru činily 732.185,04 Kč.</w:t>
      </w:r>
    </w:p>
    <w:p w:rsidR="00022B31" w:rsidRDefault="00022B31">
      <w:pPr>
        <w:pStyle w:val="Standard"/>
        <w:jc w:val="both"/>
        <w:rPr>
          <w:b/>
          <w:sz w:val="28"/>
          <w:szCs w:val="28"/>
          <w:u w:val="single"/>
        </w:rPr>
      </w:pPr>
    </w:p>
    <w:p w:rsidR="00022B31" w:rsidRDefault="008B30C6">
      <w:pPr>
        <w:pStyle w:val="Standard"/>
        <w:jc w:val="both"/>
      </w:pPr>
      <w:r>
        <w:t xml:space="preserve">V průběhu zpracování závěrky roku 2012 bylo zjištěno, že na střediscích 3 a 4 nebyly nikdy účtovány závazky a  že jsou zde chybně účtovány tzv. nepřímé náklady. Bylo proto nutné zrekonstruovat účetnictví na těchto dvou střediscích zpětně za všechny roky trvání projektu.  Tato rekonstrukce byla ukončena 1. 6. 2013. K této situaci viz </w:t>
      </w:r>
      <w:r>
        <w:rPr>
          <w:u w:val="single"/>
        </w:rPr>
        <w:t>zvláštní příloha.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Výsledek hospodaření  UZS-CRA  je tvořen před zdaněním celkovou ztrátou ve výši – 2.976.438,58 Kč, z čehož téměř 2 mil tvoří dar pro UZS. Další zhruba 1 mil Kč, byl použit</w:t>
      </w:r>
    </w:p>
    <w:p w:rsidR="00022B31" w:rsidRDefault="008B30C6">
      <w:pPr>
        <w:pStyle w:val="Standard"/>
        <w:jc w:val="both"/>
      </w:pPr>
      <w:r>
        <w:t>a) na pokrytí provozních nákladů společné kanceláře UZS a UZS-CRA, které nebyly uhrazeny z projektových zdrojů</w:t>
      </w:r>
    </w:p>
    <w:p w:rsidR="00022B31" w:rsidRDefault="008B30C6">
      <w:pPr>
        <w:pStyle w:val="Standard"/>
        <w:jc w:val="both"/>
      </w:pPr>
      <w:r>
        <w:t>b) úhradu neuznatelných nákladů projektů Adaptabilita-kultura a Adaptabilita – zdravotnictví.</w:t>
      </w:r>
    </w:p>
    <w:p w:rsidR="00022B31" w:rsidRDefault="00022B31">
      <w:pPr>
        <w:pStyle w:val="Standard"/>
        <w:jc w:val="center"/>
        <w:rPr>
          <w:sz w:val="32"/>
          <w:szCs w:val="32"/>
        </w:rPr>
      </w:pPr>
    </w:p>
    <w:p w:rsidR="00022B31" w:rsidRDefault="00022B31">
      <w:pPr>
        <w:pStyle w:val="Standard"/>
        <w:jc w:val="center"/>
        <w:rPr>
          <w:sz w:val="32"/>
          <w:szCs w:val="32"/>
        </w:rPr>
      </w:pPr>
    </w:p>
    <w:p w:rsidR="00022B31" w:rsidRDefault="008B30C6">
      <w:pPr>
        <w:pStyle w:val="Standard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4.  </w:t>
      </w:r>
      <w:r>
        <w:rPr>
          <w:b/>
          <w:sz w:val="32"/>
          <w:szCs w:val="32"/>
          <w:u w:val="single"/>
        </w:rPr>
        <w:t>Inventarizace</w:t>
      </w:r>
    </w:p>
    <w:p w:rsidR="00022B31" w:rsidRDefault="00022B31">
      <w:pPr>
        <w:pStyle w:val="Standard"/>
        <w:jc w:val="center"/>
        <w:rPr>
          <w:b/>
          <w:sz w:val="32"/>
          <w:szCs w:val="32"/>
          <w:u w:val="single"/>
        </w:rPr>
      </w:pPr>
    </w:p>
    <w:p w:rsidR="00022B31" w:rsidRDefault="008B30C6">
      <w:pPr>
        <w:pStyle w:val="Standard"/>
        <w:jc w:val="both"/>
      </w:pPr>
      <w:r>
        <w:t>K 31. 12. 2012  byla provedena jak inventarizace drobného majetku, tak účetně evidovaného majetku, a to bez zjištěných rozdílů.</w:t>
      </w:r>
    </w:p>
    <w:p w:rsidR="00022B31" w:rsidRDefault="00022B31">
      <w:pPr>
        <w:pStyle w:val="Standard"/>
        <w:rPr>
          <w:sz w:val="32"/>
          <w:szCs w:val="32"/>
          <w:u w:val="single"/>
        </w:rPr>
      </w:pPr>
    </w:p>
    <w:p w:rsidR="00022B31" w:rsidRDefault="00022B31">
      <w:pPr>
        <w:pStyle w:val="Standard"/>
        <w:rPr>
          <w:sz w:val="32"/>
          <w:szCs w:val="32"/>
          <w:u w:val="single"/>
        </w:rPr>
      </w:pPr>
    </w:p>
    <w:p w:rsidR="00022B31" w:rsidRDefault="008B30C6">
      <w:pPr>
        <w:pStyle w:val="Standard"/>
        <w:jc w:val="center"/>
      </w:pPr>
      <w:r>
        <w:rPr>
          <w:b/>
          <w:sz w:val="32"/>
          <w:szCs w:val="32"/>
        </w:rPr>
        <w:t xml:space="preserve"> 5. </w:t>
      </w:r>
      <w:r>
        <w:rPr>
          <w:b/>
          <w:sz w:val="32"/>
          <w:szCs w:val="32"/>
          <w:u w:val="single"/>
        </w:rPr>
        <w:t xml:space="preserve"> Personálie</w:t>
      </w:r>
      <w:r>
        <w:rPr>
          <w:b/>
          <w:sz w:val="32"/>
          <w:szCs w:val="32"/>
        </w:rPr>
        <w:t xml:space="preserve">   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 rámci projektů pracovalo v průběhu roku 2012  8 zaměstnanců v různém čase na různou výši úvazků.  V průběhu roku ukončily pracovní poměr 2 osoby a 1 pracovnice nově nastoupila.</w:t>
      </w:r>
    </w:p>
    <w:p w:rsidR="00065B07" w:rsidRDefault="00065B07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K  30. 9. 2012 rezignoval na funkci ředitele doc. Ing. Jiří Marek, CSc. a novou ředitelkou se od 1. 10. 2012  stala Ing. Radka Soukupová.  </w:t>
      </w:r>
    </w:p>
    <w:p w:rsidR="00022B31" w:rsidRDefault="00022B31">
      <w:pPr>
        <w:pStyle w:val="Standard"/>
        <w:jc w:val="both"/>
      </w:pPr>
    </w:p>
    <w:p w:rsidR="00065B07" w:rsidRDefault="00065B07">
      <w:pPr>
        <w:pStyle w:val="Standard"/>
      </w:pPr>
    </w:p>
    <w:p w:rsidR="00065B07" w:rsidRDefault="00065B07">
      <w:pPr>
        <w:pStyle w:val="Standard"/>
      </w:pPr>
    </w:p>
    <w:p w:rsidR="00065B07" w:rsidRDefault="00065B07">
      <w:pPr>
        <w:pStyle w:val="Standard"/>
      </w:pPr>
    </w:p>
    <w:p w:rsidR="00065B07" w:rsidRDefault="00065B07">
      <w:pPr>
        <w:pStyle w:val="Standard"/>
      </w:pPr>
    </w:p>
    <w:p w:rsidR="00065B07" w:rsidRDefault="00065B07">
      <w:pPr>
        <w:pStyle w:val="Standard"/>
      </w:pPr>
    </w:p>
    <w:p w:rsidR="00065B07" w:rsidRDefault="00065B07">
      <w:pPr>
        <w:pStyle w:val="Standard"/>
      </w:pPr>
    </w:p>
    <w:p w:rsidR="00022B31" w:rsidRDefault="00065B07">
      <w:pPr>
        <w:pStyle w:val="Standard"/>
      </w:pPr>
      <w:r>
        <w:t>Tato v</w:t>
      </w:r>
      <w:r w:rsidR="0078098D">
        <w:t xml:space="preserve">ýroční zpráva včetně přílohy byla zauditována dne </w:t>
      </w:r>
      <w:r w:rsidR="0070736E">
        <w:t xml:space="preserve"> 1</w:t>
      </w:r>
      <w:r w:rsidR="001D10F5">
        <w:t xml:space="preserve">2 </w:t>
      </w:r>
      <w:bookmarkStart w:id="0" w:name="_GoBack"/>
      <w:bookmarkEnd w:id="0"/>
      <w:r w:rsidR="0070736E">
        <w:t>.6. 2013.</w:t>
      </w:r>
    </w:p>
    <w:p w:rsidR="00022B31" w:rsidRDefault="00022B31">
      <w:pPr>
        <w:pStyle w:val="Standard"/>
      </w:pPr>
    </w:p>
    <w:p w:rsidR="00022B31" w:rsidRDefault="00022B31">
      <w:pPr>
        <w:pStyle w:val="Standard"/>
      </w:pPr>
    </w:p>
    <w:p w:rsidR="00022B31" w:rsidRDefault="008B30C6">
      <w:pPr>
        <w:pStyle w:val="Standard"/>
      </w:pPr>
      <w:r>
        <w:t>Zpracovala: R. Soukupová</w:t>
      </w:r>
    </w:p>
    <w:p w:rsidR="00022B31" w:rsidRDefault="008B30C6">
      <w:pPr>
        <w:pStyle w:val="Standard"/>
      </w:pPr>
      <w:r>
        <w:t>6. 6. 2013</w:t>
      </w:r>
    </w:p>
    <w:p w:rsidR="00022B31" w:rsidRDefault="00022B31">
      <w:pPr>
        <w:pStyle w:val="Standard"/>
      </w:pPr>
    </w:p>
    <w:p w:rsidR="00022B31" w:rsidRDefault="00022B31">
      <w:pPr>
        <w:pStyle w:val="Standard"/>
      </w:pPr>
    </w:p>
    <w:p w:rsidR="00022B31" w:rsidRDefault="00022B31">
      <w:pPr>
        <w:pStyle w:val="Standard"/>
      </w:pPr>
    </w:p>
    <w:p w:rsidR="00022B31" w:rsidRDefault="00022B31">
      <w:pPr>
        <w:pStyle w:val="Standard"/>
      </w:pPr>
    </w:p>
    <w:p w:rsidR="0078098D" w:rsidRDefault="0078098D" w:rsidP="0078098D">
      <w:pPr>
        <w:pStyle w:val="Standard"/>
      </w:pPr>
      <w:r>
        <w:t xml:space="preserve">Příloha: </w:t>
      </w:r>
    </w:p>
    <w:p w:rsidR="0078098D" w:rsidRDefault="0078098D" w:rsidP="0078098D">
      <w:pPr>
        <w:pStyle w:val="Standard"/>
      </w:pPr>
      <w:r>
        <w:t>Rekonstrukce účetnictví UZS-CRA  ve vztahu k finančnímu výkaznictví projektů zejména  projektu Adaptabilita-kultura (středisko 3) a  projektu Adaptabilita- zdravotnictví (středisko 4)</w:t>
      </w: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78098D" w:rsidRDefault="0078098D">
      <w:pPr>
        <w:pStyle w:val="Standard"/>
      </w:pPr>
    </w:p>
    <w:p w:rsidR="00022B31" w:rsidRDefault="008B30C6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Příloha k výroční zprávě UZS-CRA za rok 2012</w:t>
      </w:r>
    </w:p>
    <w:p w:rsidR="00022B31" w:rsidRDefault="00022B31">
      <w:pPr>
        <w:pStyle w:val="Standard"/>
      </w:pPr>
    </w:p>
    <w:p w:rsidR="00022B31" w:rsidRDefault="008B30C6">
      <w:pPr>
        <w:pStyle w:val="Standard"/>
        <w:jc w:val="center"/>
      </w:pPr>
      <w:r>
        <w:t xml:space="preserve">     Rekonstrukce účetnictví UZS-CRA</w:t>
      </w:r>
      <w:r w:rsidR="0078098D">
        <w:t xml:space="preserve"> </w:t>
      </w:r>
      <w:r>
        <w:t xml:space="preserve"> ve vztahu k finančnímu výkaznictví projektů</w:t>
      </w:r>
    </w:p>
    <w:p w:rsidR="0078098D" w:rsidRDefault="008B30C6">
      <w:pPr>
        <w:pStyle w:val="Standard"/>
        <w:jc w:val="center"/>
      </w:pPr>
      <w:r>
        <w:t>zejména  projektu Adaptabilita-kultura (středisko 3)</w:t>
      </w:r>
      <w:r w:rsidR="0078098D">
        <w:t xml:space="preserve"> </w:t>
      </w:r>
    </w:p>
    <w:p w:rsidR="00022B31" w:rsidRDefault="008B30C6">
      <w:pPr>
        <w:pStyle w:val="Standard"/>
        <w:jc w:val="center"/>
      </w:pPr>
      <w:r>
        <w:t>a  projektu Adaptabilita- zdravotnictví (středisko 4)</w:t>
      </w:r>
    </w:p>
    <w:p w:rsidR="00022B31" w:rsidRDefault="00022B31">
      <w:pPr>
        <w:pStyle w:val="Standard"/>
        <w:jc w:val="center"/>
      </w:pPr>
    </w:p>
    <w:p w:rsidR="00022B31" w:rsidRDefault="00022B31">
      <w:pPr>
        <w:pStyle w:val="Standard"/>
        <w:jc w:val="center"/>
      </w:pPr>
    </w:p>
    <w:p w:rsidR="00022B31" w:rsidRDefault="008B30C6">
      <w:pPr>
        <w:pStyle w:val="Standard"/>
        <w:jc w:val="both"/>
      </w:pPr>
      <w:r>
        <w:t>Projektové a finanční řízení projektů podléhá průběžné kontrole správců projektových prostředků formou tzv. Monitorovacích zpráv.  V jejich rámci donátor kontroluje, zda jsou prostředky průběžně využívány na realizaci schválených cílů projektu.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U projektů Adaptabilita-kultura (středisko 3) a Adaptabilita- zdravotnictví (středisko 4) proběhly kontroly řídicího orgánu, které ani u jednoho projektu  neshledaly pochybení v projektovém či finančním řízení projektu. Výhrady byly pouze k  zajištění výběrových řízení.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Projekt Adaptabilita-kultura je  také jako celek zauditován  - viz zpráva auditora.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Pozn. v textu je používán pojem „nepřímé náklady“  - jde o  prostředky, které je možno použít z projektů na úhradu zejména provozních nákladů.  Ve své podstatě tedy jde o zdroj, resp. výnos.   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 rámci zpracování závěrky roku 2012  předložila účetní firma v březnu 2013 návrh předběžné závěrky.  Jak u střediska 3 (Adaptabilita-kultura), tak u střediska 4 (Adaptabilita-zdravotnictví) však bylo zjištěno, že jsou zde chybně zaúčtovány některé provozní náklady.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 následné  revizi účetnictví bylo zjištěno pět pochybení, která byla jednak odstraněna a  k nimž byla zároveň přijata konkrétní opatření: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a)  </w:t>
      </w:r>
      <w:r>
        <w:rPr>
          <w:u w:val="single"/>
        </w:rPr>
        <w:t>v účetnictví nebyly nikdy účtovány vnitřní převody mezi středisky (půjčky mezi střediskem 1 a středisky 3 a 4), a to přes to, že na všechny existují tzv. vnitřní převodní příkazy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Vnitřní převody zobrazují finanční vztahy mezi jednotlivými středisky, např. využívání výnosů z minulých let (ze střediska 1) na dočasné pokrytí cash-</w:t>
      </w:r>
      <w:proofErr w:type="spellStart"/>
      <w:r>
        <w:t>flow</w:t>
      </w:r>
      <w:proofErr w:type="spellEnd"/>
      <w:r>
        <w:t xml:space="preserve"> projektů, zapojení  výnosů z minulých let (např. vlastního jmění – středisko 1) ) na pokrytí provozních nákladů či na předfinancování výdajů hrazených následně z jednotlivých středisek, ap.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Dle sdělení zástupkyně firmy Znovu pí Čechurové jí nikdo nikdy nevydal pokyn k takovým operacím. Z dikce smlouvy mezi UZS (s nástupnictvím UZS-CRA) a ZNOVU s. r. o. toto jednoznačně nevyplývá.</w:t>
      </w:r>
    </w:p>
    <w:p w:rsidR="00022B31" w:rsidRDefault="008B30C6">
      <w:pPr>
        <w:pStyle w:val="Standard"/>
        <w:jc w:val="both"/>
      </w:pPr>
      <w:r>
        <w:t xml:space="preserve">       </w:t>
      </w:r>
    </w:p>
    <w:p w:rsidR="00022B31" w:rsidRDefault="008B30C6">
      <w:pPr>
        <w:pStyle w:val="Standard"/>
        <w:jc w:val="both"/>
      </w:pPr>
      <w:r>
        <w:t>Přijatá opatření:</w:t>
      </w:r>
    </w:p>
    <w:p w:rsidR="00022B31" w:rsidRDefault="008B30C6">
      <w:pPr>
        <w:pStyle w:val="Standard"/>
        <w:jc w:val="both"/>
      </w:pPr>
      <w:r>
        <w:t>- proběhla rekonstrukce všech vnitřních závazků mezi středisky od roku 2010 do roku 2013 (provedeno v dubnu 2013)</w:t>
      </w:r>
    </w:p>
    <w:p w:rsidR="00022B31" w:rsidRDefault="008B30C6">
      <w:pPr>
        <w:pStyle w:val="Standard"/>
        <w:jc w:val="both"/>
      </w:pPr>
      <w:r>
        <w:t>- nově jsou tyto závazky vždy účtovány</w:t>
      </w:r>
    </w:p>
    <w:p w:rsidR="00022B31" w:rsidRDefault="008B30C6">
      <w:pPr>
        <w:pStyle w:val="Standard"/>
        <w:jc w:val="both"/>
      </w:pPr>
      <w:r>
        <w:t>- s účetní firmou byl nový postup projednán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b) </w:t>
      </w:r>
      <w:r>
        <w:rPr>
          <w:u w:val="single"/>
        </w:rPr>
        <w:t xml:space="preserve"> účetní firma nikdy nezpracovávala tzv. střediskové rozvahy ani rozpočtové plány dle jednotlivých středisek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Roční plány čerpání projektů  vedle své autonomní funkce zobrazují také plánovaný cash-</w:t>
      </w:r>
      <w:proofErr w:type="spellStart"/>
      <w:r>
        <w:t>flow</w:t>
      </w:r>
      <w:proofErr w:type="spellEnd"/>
      <w:r>
        <w:t xml:space="preserve"> projektů ve vazbě na čerpání a mohou indikovat problémy s finančním krytím projektových výdajů.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Dle sdělení zástupkyně firmy Znovu pí Čechurové jí nikdo nikdy nevydal pokyn k takovým operacím.  Z dikce smlouvy mezi UZS (s nástupnictvím UZS-CRA) a ZNOVU s. r. o. toto  nevyplývá.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Přijaté opatření:</w:t>
      </w:r>
    </w:p>
    <w:p w:rsidR="00022B31" w:rsidRDefault="008B30C6">
      <w:pPr>
        <w:pStyle w:val="Standard"/>
        <w:jc w:val="both"/>
      </w:pPr>
      <w:r>
        <w:t>- vzhledem ke komplikovaným finančním vztahům mezi středisky jsou rozvahy i plány rozpočtu zavedeny od roku 2013</w:t>
      </w:r>
    </w:p>
    <w:p w:rsidR="00022B31" w:rsidRDefault="008B30C6">
      <w:pPr>
        <w:pStyle w:val="Standard"/>
        <w:jc w:val="both"/>
      </w:pPr>
      <w:r>
        <w:t>- s účetní firmou byl nový postup projednán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c)  </w:t>
      </w:r>
      <w:r>
        <w:rPr>
          <w:u w:val="single"/>
        </w:rPr>
        <w:t>na střediscích 3 a 4 nebyly nikdy účtovány náklady v rozdělení na přímé a nepřímé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Vzhledem k tomu, že se jedná o požadavek vyplývající z Rozhodnutí o přidělení dotace na projekt, bylo nutno tuto chybu napravit, a to na těchto dvou střediscích zpětně za všechny roky trvání projektu.   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Dle sdělení zástupkyně firmy Znovu pí Čechurové jí nikdo nikdy nevydal pokyn k takovým operacím.  Z dikce smlouvy mezi UZS (s nástupnictvím UZS-CRA)a ZNOVU s. r. o. toto  nevyplývá.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Přijatá opatření:</w:t>
      </w:r>
    </w:p>
    <w:p w:rsidR="00022B31" w:rsidRDefault="008B30C6">
      <w:pPr>
        <w:pStyle w:val="Standard"/>
        <w:jc w:val="both"/>
      </w:pPr>
      <w:r>
        <w:t>- zpětné rozdělení všech nákladů projektů na přímé a nepřímé  za všechny roky trvání projektů</w:t>
      </w:r>
    </w:p>
    <w:p w:rsidR="00022B31" w:rsidRDefault="008B30C6">
      <w:pPr>
        <w:pStyle w:val="Standard"/>
        <w:numPr>
          <w:ilvl w:val="0"/>
          <w:numId w:val="13"/>
        </w:numPr>
        <w:jc w:val="both"/>
      </w:pPr>
      <w:r>
        <w:t>středisko 3 (kultura) – rekonstrukce probíhala do 16. května</w:t>
      </w:r>
    </w:p>
    <w:p w:rsidR="00022B31" w:rsidRDefault="008B30C6">
      <w:pPr>
        <w:pStyle w:val="Standard"/>
        <w:numPr>
          <w:ilvl w:val="0"/>
          <w:numId w:val="13"/>
        </w:numPr>
        <w:jc w:val="both"/>
      </w:pPr>
      <w:r>
        <w:t>středisko 4 (zdravotnictví) – rekonstrukce probíhala od 16. května do 1. června  2013</w:t>
      </w:r>
    </w:p>
    <w:p w:rsidR="00022B31" w:rsidRDefault="008B30C6">
      <w:pPr>
        <w:pStyle w:val="Standard"/>
        <w:jc w:val="both"/>
      </w:pPr>
      <w:r>
        <w:t>- nově je toto členění zavedeno pro všechny relevantní probíhající projekty</w:t>
      </w:r>
    </w:p>
    <w:p w:rsidR="00022B31" w:rsidRDefault="008B30C6">
      <w:pPr>
        <w:pStyle w:val="Standard"/>
        <w:jc w:val="both"/>
      </w:pPr>
      <w:r>
        <w:t>- s účetní firmou byl nový postup projednán</w:t>
      </w:r>
    </w:p>
    <w:p w:rsidR="00022B31" w:rsidRDefault="00022B31">
      <w:pPr>
        <w:pStyle w:val="Standard"/>
      </w:pPr>
    </w:p>
    <w:p w:rsidR="00022B31" w:rsidRDefault="008B30C6">
      <w:pPr>
        <w:pStyle w:val="Standard"/>
        <w:jc w:val="both"/>
      </w:pPr>
      <w:r>
        <w:t xml:space="preserve">d)  </w:t>
      </w:r>
      <w:r>
        <w:rPr>
          <w:u w:val="single"/>
        </w:rPr>
        <w:t>na střediscích 3 a 4 byly chybně zaúčtovány náklady na supervizi doc. Marka, která byla hrazena nikoli z přímých, ale nepřímých nákladů projektů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Vzhledem k tomu, že se v každém projektu jednalo o částku v celkové výši cca 10.000,- /</w:t>
      </w:r>
      <w:proofErr w:type="spellStart"/>
      <w:r>
        <w:t>měs</w:t>
      </w:r>
      <w:proofErr w:type="spellEnd"/>
      <w:r>
        <w:t xml:space="preserve">. (včetně odvodů), zvýšilo se tím čerpání nepřímých nákladů v každém projektu o cca  200-250.tis. Kč. Bohužel, zdroj nepřímých nákladů skončil u obou projektů již v roce 2011, takže část supervize musela být pokryta vlastními zdroji UZS-CRA. Proplácení supervize skončilo v lednu 2012.  </w:t>
      </w:r>
    </w:p>
    <w:p w:rsidR="0078098D" w:rsidRDefault="008B30C6">
      <w:pPr>
        <w:pStyle w:val="Standard"/>
        <w:jc w:val="both"/>
      </w:pPr>
      <w:r>
        <w:t>Dle sdělení zástupkyně firmy Znovu pí Čechurové jí nikdo nikdy nevydal pokyn k správné identifikaci tohoto výdaje.  Z dikce smlouvy mezi UZS (s nástupnictvím UZS-CRA)  a ZNOVU s. r. o. toto  nevyplývá.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lastRenderedPageBreak/>
        <w:t>Vzhledem k tomu, že výdaje byly chybně zaúčtovány mezi přímými mzdovými náklady v jednotlivých měsících, trvala identifikace této chyby téměř týden, o což se prodloužila celková rekonstrukce účetnictví.</w:t>
      </w:r>
    </w:p>
    <w:p w:rsidR="00022B31" w:rsidRDefault="008B30C6">
      <w:pPr>
        <w:pStyle w:val="Standard"/>
        <w:jc w:val="both"/>
      </w:pPr>
      <w:r>
        <w:t>Přijatá opatření:</w:t>
      </w:r>
    </w:p>
    <w:p w:rsidR="00022B31" w:rsidRDefault="008B30C6">
      <w:pPr>
        <w:pStyle w:val="Standard"/>
        <w:jc w:val="both"/>
      </w:pPr>
      <w:r>
        <w:t>-  náklady na supervizi byly přičleněny k nepřímým nákladům u obou projektů</w:t>
      </w:r>
    </w:p>
    <w:p w:rsidR="00022B31" w:rsidRDefault="008B30C6">
      <w:pPr>
        <w:pStyle w:val="Standard"/>
        <w:jc w:val="both"/>
      </w:pPr>
      <w:r>
        <w:t>- náklady na supervizi byly zahrnuty do celkové bilance nepřímých nákladů obou projektů, ale jen zčásti – část nákladů na supervizi byla uhrazena z důvodů nedostatku projektových  zdrojů z výnosů z minulých let UZS-CRA</w:t>
      </w:r>
    </w:p>
    <w:p w:rsidR="00022B31" w:rsidRDefault="008B30C6">
      <w:pPr>
        <w:pStyle w:val="Standard"/>
        <w:jc w:val="both"/>
      </w:pPr>
      <w:r>
        <w:t>- s účetní firmou byl nový postup projednán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e)   </w:t>
      </w:r>
      <w:r>
        <w:rPr>
          <w:u w:val="single"/>
        </w:rPr>
        <w:t>na střediscích 3 a 4 nebyla nikdy provedena bilance skutečných uznatelných  nepřímých nákladů projektu a všechny výdaje spadající do kategorie nepřímých tak byly v účetnictví kryty pouze hypotetickým příjmem z projektů</w:t>
      </w:r>
    </w:p>
    <w:p w:rsidR="0078098D" w:rsidRDefault="008B30C6">
      <w:pPr>
        <w:pStyle w:val="Standard"/>
        <w:jc w:val="both"/>
      </w:pPr>
      <w:r>
        <w:t xml:space="preserve"> </w:t>
      </w:r>
    </w:p>
    <w:p w:rsidR="00022B31" w:rsidRDefault="008B30C6">
      <w:pPr>
        <w:pStyle w:val="Standard"/>
        <w:jc w:val="both"/>
      </w:pPr>
      <w:r>
        <w:t>Vzhledem k tomu, že nepřímé náklady jsou vypočítány vždy jako procento z nákladů přímých,  je potřeba sledovat  čerpání přímých nákladů v čase a  z nich propočítávat konkrétní výši uznatelných nepřímých nákladů.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 Bylo nutno tuto chybu napravit, a to na těchto dvou střediscích zpětně za všechny roky trvání projektu. U obou středisek  bylo zjištěno, že nepřímé náklady projektu (tedy  zdroj vytvořený projektem) byly vyčerpány již v roce 2011.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Po provedení této bilance bylo zjištěno, že na středisku 3 jsou celkové náklady nekryté příjmy z projektu ve výši  511.269,62 Kč.  Tyto náklady byly uhrazeny z  výnosů minulých let (jmění UZS-CRA), jež byly na projektový účet vloženy.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Na středisku 4 jsou celkové náklady nekryté příjmy z projektu ve výši 560.361,10 Kč.        Nekryté náklady u střediska 4  byly uhrazeny z  projektového účtu, na nějž bude nutno vložit vlastní prostředky  UZS-CRA (cca 461.000 Kč, 100.000 Kč již bylo na účet vloženo). Tato operace bude provedena poté, co se vrátí vlastní prostředky UZS-CRA vázané v projektu kultura (odhad - červen 2013).</w:t>
      </w:r>
    </w:p>
    <w:p w:rsidR="0078098D" w:rsidRDefault="0078098D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Dle sdělení zástupkyně firmy Znovu pí Čechurové jí nikdo nikdy nevydal pokyn k rozlišování nákladů na přímé a nepřímé.  Z dikce smlouvy mezi UZS (s nástupnictvím UZS-CRA) a ZNOVU s. r. o. toto  nevyplývá.</w:t>
      </w:r>
    </w:p>
    <w:p w:rsidR="00022B31" w:rsidRDefault="008B30C6">
      <w:pPr>
        <w:pStyle w:val="Standard"/>
      </w:pPr>
      <w:r>
        <w:t xml:space="preserve"> </w:t>
      </w:r>
    </w:p>
    <w:p w:rsidR="00022B31" w:rsidRDefault="008B30C6">
      <w:pPr>
        <w:pStyle w:val="Standard"/>
      </w:pPr>
      <w:r>
        <w:t xml:space="preserve">Přijatá opatření:     </w:t>
      </w:r>
    </w:p>
    <w:p w:rsidR="00022B31" w:rsidRDefault="008B30C6">
      <w:pPr>
        <w:pStyle w:val="Standard"/>
        <w:jc w:val="both"/>
      </w:pPr>
      <w:r>
        <w:t>- byla provedena bilance nepřímých nákladů  u obou projektů, byly identifikovány nekryté náklady na projektových účtech, a to od zahájení realizace projektů (květen 2013)</w:t>
      </w:r>
    </w:p>
    <w:p w:rsidR="00022B31" w:rsidRDefault="008B30C6">
      <w:pPr>
        <w:pStyle w:val="Standard"/>
        <w:jc w:val="both"/>
      </w:pPr>
      <w:r>
        <w:t>- s účetní firmou byl nový postup projednán</w:t>
      </w:r>
    </w:p>
    <w:p w:rsidR="00022B31" w:rsidRDefault="008B30C6">
      <w:pPr>
        <w:pStyle w:val="Standard"/>
        <w:jc w:val="both"/>
      </w:pPr>
      <w:r>
        <w:t>- nově jsou nepřímé náklady bilancovány ve vztahu k monitorovacím obdobím a k nákladům přímým</w:t>
      </w:r>
    </w:p>
    <w:p w:rsidR="00022B31" w:rsidRDefault="008B30C6">
      <w:pPr>
        <w:pStyle w:val="Standard"/>
        <w:jc w:val="both"/>
      </w:pPr>
      <w:r>
        <w:t>- nově jsou provozní náklady hrazeny střediskem 1, na nějž jsou přeúčtovávány zdroje generované projekty</w:t>
      </w:r>
    </w:p>
    <w:p w:rsidR="00022B31" w:rsidRDefault="008B30C6">
      <w:pPr>
        <w:pStyle w:val="Standard"/>
        <w:jc w:val="both"/>
      </w:pPr>
      <w:r>
        <w:t xml:space="preserve">-  byl zpracován plán hrazení provozních nákladů společné kanceláře UZS a UZS/CRA na rok 2013, podmínkou pro jeho naplnění je však jednak zavedení nové agendy hospodáře/ekonoma UZS-CRA, který by měl kompetenci k celkové koordinaci a řízení zdrojů generovaných různými projekty (nově od 1.7.2013 budou realizovány projekty </w:t>
      </w:r>
      <w:r>
        <w:lastRenderedPageBreak/>
        <w:t xml:space="preserve">jak UZS-CRA, tak i UZS (nový projekt </w:t>
      </w:r>
      <w:proofErr w:type="spellStart"/>
      <w:r>
        <w:t>Bidi</w:t>
      </w:r>
      <w:proofErr w:type="spellEnd"/>
      <w:r>
        <w:t xml:space="preserve"> II)) a  celkovému řízení společných výdajů.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Za hlavní problém považuji neprovázanost procesů mezi finančním výkaznictvím projektů a  účetnictvím. Projektová pravidla se mnohdy dotýkají postupů v oblasti účetnictví a  bez intenzivní komunikace mezi účetní firmou a finančními manažery projektů není možné dosáhnout reálného obrazu finančního stavu.</w:t>
      </w: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 xml:space="preserve">Pokud nebude možné koordinovat čerpání zdrojů na krytí společných provozních nákladů kanceláře UZS a UZS-CRA a zároveň řídit společné provozní výdaje, je výhledově udržení vyrovnané bilance nepravděpodobné.  </w:t>
      </w: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022B31">
      <w:pPr>
        <w:pStyle w:val="Standard"/>
        <w:jc w:val="both"/>
      </w:pPr>
    </w:p>
    <w:p w:rsidR="00022B31" w:rsidRDefault="008B30C6">
      <w:pPr>
        <w:pStyle w:val="Standard"/>
        <w:jc w:val="both"/>
      </w:pPr>
      <w:r>
        <w:t>Radka Soukupová, 6. 6. 2013</w:t>
      </w:r>
    </w:p>
    <w:sectPr w:rsidR="00022B31">
      <w:pgSz w:w="11906" w:h="16838"/>
      <w:pgMar w:top="1440" w:right="1800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73" w:rsidRDefault="006D0873">
      <w:r>
        <w:separator/>
      </w:r>
    </w:p>
  </w:endnote>
  <w:endnote w:type="continuationSeparator" w:id="0">
    <w:p w:rsidR="006D0873" w:rsidRDefault="006D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73" w:rsidRDefault="006D0873">
      <w:r>
        <w:rPr>
          <w:color w:val="000000"/>
        </w:rPr>
        <w:separator/>
      </w:r>
    </w:p>
  </w:footnote>
  <w:footnote w:type="continuationSeparator" w:id="0">
    <w:p w:rsidR="006D0873" w:rsidRDefault="006D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845"/>
    <w:multiLevelType w:val="multilevel"/>
    <w:tmpl w:val="89BEAB10"/>
    <w:styleLink w:val="WW8Num6"/>
    <w:lvl w:ilvl="0">
      <w:start w:val="1"/>
      <w:numFmt w:val="decimal"/>
      <w:lvlText w:val="%1.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FC5CB8"/>
    <w:multiLevelType w:val="multilevel"/>
    <w:tmpl w:val="BD2A867C"/>
    <w:styleLink w:val="WW8Num4"/>
    <w:lvl w:ilvl="0">
      <w:start w:val="1"/>
      <w:numFmt w:val="lowerLetter"/>
      <w:lvlText w:val="%1)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CD372B"/>
    <w:multiLevelType w:val="multilevel"/>
    <w:tmpl w:val="E3D2A73A"/>
    <w:styleLink w:val="WW8Num5"/>
    <w:lvl w:ilvl="0">
      <w:start w:val="1"/>
      <w:numFmt w:val="low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6205658"/>
    <w:multiLevelType w:val="multilevel"/>
    <w:tmpl w:val="809E9E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2912312"/>
    <w:multiLevelType w:val="multilevel"/>
    <w:tmpl w:val="2CA079B2"/>
    <w:styleLink w:val="WW8Num3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7B3066C"/>
    <w:multiLevelType w:val="multilevel"/>
    <w:tmpl w:val="3FA29262"/>
    <w:styleLink w:val="WW8Num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86F42A3"/>
    <w:multiLevelType w:val="multilevel"/>
    <w:tmpl w:val="47807C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B6D530F"/>
    <w:multiLevelType w:val="multilevel"/>
    <w:tmpl w:val="718A29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F"/>
    <w:rsid w:val="00022B31"/>
    <w:rsid w:val="00065B07"/>
    <w:rsid w:val="001D10F5"/>
    <w:rsid w:val="006D0873"/>
    <w:rsid w:val="0070736E"/>
    <w:rsid w:val="0078062B"/>
    <w:rsid w:val="0078098D"/>
    <w:rsid w:val="008B30C6"/>
    <w:rsid w:val="00B234A3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dpis1">
    <w:name w:val="heading 1"/>
    <w:basedOn w:val="Standard"/>
    <w:next w:val="Standard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dpis1">
    <w:name w:val="heading 1"/>
    <w:basedOn w:val="Standard"/>
    <w:next w:val="Standard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&#225;\Pr&#225;ce\UZS\Org&#225;ny%20UZS\UZS-CRA\3-%20valn&#225;%20hromada\1%20-%20240913\3%20-%20Podklady%20UZS-CRA\2%20-%20Zpr&#225;va%20o%20hospoda&#345;en&#237;\VZ%20UZS-CRA2012%20de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 UZS-CRA2012 def</Template>
  <TotalTime>7</TotalTime>
  <Pages>11</Pages>
  <Words>3146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Zahrada u rodinného domu na venkově; jaro</vt:lpstr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Zahrada u rodinného domu na venkově; jaro</dc:title>
  <dc:creator>Radka Soukupová</dc:creator>
  <cp:lastModifiedBy>Radka Soukupová</cp:lastModifiedBy>
  <cp:revision>3</cp:revision>
  <dcterms:created xsi:type="dcterms:W3CDTF">2013-08-24T10:18:00Z</dcterms:created>
  <dcterms:modified xsi:type="dcterms:W3CDTF">2013-08-26T21:51:00Z</dcterms:modified>
</cp:coreProperties>
</file>